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76" w:lineRule="auto"/>
      </w:pPr>
      <w:r>
        <w:rPr>
          <w:rFonts w:ascii="Arial" w:hAnsi="Arial"/>
          <w:b/>
          <w:i w:val="0"/>
          <w:color w:val="E8613C"/>
          <w:sz w:val="80"/>
        </w:rPr>
        <w:t>INVOICE</w:t>
      </w:r>
    </w:p>
    <w:p>
      <w:pPr>
        <w:spacing w:before="0" w:after="600" w:line="276" w:lineRule="auto"/>
      </w:pPr>
      <w:r>
        <w:rPr>
          <w:rFonts w:ascii="Arial" w:hAnsi="Arial"/>
          <w:b w:val="0"/>
          <w:i w:val="0"/>
          <w:color w:val="888888"/>
          <w:sz w:val="32"/>
        </w:rPr>
        <w:t>#INV-2026-0417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color w:val="555555"/>
          <w:sz w:val="24"/>
        </w:rPr>
        <w:t>Bill to</w:t>
      </w:r>
    </w:p>
    <w:p>
      <w:pPr>
        <w:spacing w:before="0" w:after="600" w:line="276" w:lineRule="auto"/>
      </w:pPr>
      <w:r>
        <w:rPr>
          <w:rFonts w:ascii="Arial" w:hAnsi="Arial"/>
          <w:b/>
          <w:i w:val="0"/>
          <w:sz w:val="44"/>
        </w:rPr>
        <w:t>«client_name»</w:t>
      </w:r>
    </w:p>
    <w:p>
      <w:pPr>
        <w:spacing w:before="0" w:after="80" w:line="276" w:lineRule="auto"/>
      </w:pPr>
      <w:r>
        <w:rPr>
          <w:rFonts w:ascii="Arial" w:hAnsi="Arial"/>
          <w:b/>
          <w:i w:val="0"/>
          <w:color w:val="555555"/>
          <w:sz w:val="24"/>
        </w:rPr>
        <w:t>Amount due</w:t>
      </w:r>
    </w:p>
    <w:p>
      <w:pPr>
        <w:spacing w:before="0" w:after="0" w:line="276" w:lineRule="auto"/>
      </w:pPr>
      <w:r>
        <w:rPr>
          <w:rFonts w:ascii="Arial" w:hAnsi="Arial"/>
          <w:b/>
          <w:i w:val="0"/>
          <w:color w:val="14181F"/>
          <w:sz w:val="96"/>
        </w:rPr>
        <w:t>$59.00</w:t>
      </w:r>
    </w:p>
    <w:p>
      <w:pPr>
        <w:spacing w:before="160" w:after="0" w:line="276" w:lineRule="auto"/>
      </w:pPr>
      <w:r>
        <w:rPr>
          <w:rFonts w:ascii="Arial" w:hAnsi="Arial"/>
          <w:b w:val="0"/>
          <w:i/>
          <w:color w:val="888888"/>
          <w:sz w:val="26"/>
        </w:rPr>
        <w:t>Due on «effective_date»</w:t>
      </w:r>
    </w:p>
    <w:sectPr w:rsidR="00FC693F" w:rsidRPr="0006063C" w:rsidSect="00034616">
      <w:pgSz w:w="12240" w:h="15840"/>
      <w:pgMar w:top="2304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